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26, 25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6-25-jun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25, 18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5-18-jun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24, 11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4-11-juni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23, 4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3-4-juni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22, 28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2-28-mei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21, 22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1-22-mei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20, 14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126,49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0-14-mei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24, 11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4-11-juni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23, 4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3-4-juni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7" meta:character-count="626" meta:non-whitespace-character-count="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