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120306 Jaarverslag 2011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Jaarverslagen/120306-Jaarverslag-2011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