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Jaarverslagen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Jaarverslag Griffie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7,23 MB</text:p>
          </table:table-cell>
          <table:table-cell table:style-name="Table3.A2" office:value-type="string">
            <text:p text:style-name="P22">
              <text:a xlink:type="simple" xlink:href="https://raad.renkum.nl/Documenten/Jaarverslagen/Jaarverslag-Griffie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7" meta:non-whitespace-character-count="1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