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2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Rekenkamercommissie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juli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Renkum 2006 DEF.pdf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81,05 KB</text:p>
          </table:table-cell>
          <table:table-cell table:style-name="Table3.A2" office:value-type="string">
            <text:p text:style-name="P22">
              <text:a xlink:type="simple" xlink:href="https://raad.renkum.nl/Documenten/Rekenkamercommissie/Verordening-Renkum-2006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RekenkamercommissiereglementenprotocolGemeenteRenkum21-2-2006.doc
              <text:span text:style-name="T2"/>
            </text:p>
            <text:p text:style-name="P3"/>
          </table:table-cell>
          <table:table-cell table:style-name="Table3.A2" office:value-type="string">
            <text:p text:style-name="P4">14-07-2006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137,00 KB</text:p>
          </table:table-cell>
          <table:table-cell table:style-name="Table3.A2" office:value-type="string">
            <text:p text:style-name="P22">
              <text:a xlink:type="simple" xlink:href="https://raad.renkum.nl/Documenten/Rekenkamercommissie/RekenkamercommissiereglementenprotocolGemeenteRenkum21-2-200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Rapportage kadernota 2006-2010 renkum 15 november 2006.pdf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14-07-2006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306,38 KB</text:p>
          </table:table-cell>
          <table:table-cell table:style-name="Table3.A2" office:value-type="string">
            <text:p text:style-name="P22">
              <text:a xlink:type="simple" xlink:href="https://raad.renkum.nl/Documenten/Rekenkamercommissie/Rapportage-kadernota-2006-2010-renkum-15-november-200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Rapportage kadernota 2006-2010 ReactieRkCBenchmarkkadernota.pdf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14-07-2006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52,38 KB</text:p>
          </table:table-cell>
          <table:table-cell table:style-name="Table3.A2" office:value-type="string">
            <text:p text:style-name="P22">
              <text:a xlink:type="simple" xlink:href="https://raad.renkum.nl/Documenten/Rekenkamercommissie/Rapportage-kadernota-2006-2010-ReactieRkCBenchmarkkadernot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Rapportage kadernota 2006-2010 bijlage_2_handreiking_De_Lokale_Rekenkamer.pdf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14-07-2006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411,29 KB</text:p>
          </table:table-cell>
          <table:table-cell table:style-name="Table3.A2" office:value-type="string">
            <text:p text:style-name="P22">
              <text:a xlink:type="simple" xlink:href="https://raad.renkum.nl/Documenten/Rekenkamercommissie/Rapportage-kadernota-2006-2010-bijlage-2-handreiking-De-Lokale-Reken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Rapportage kadernota 2006-2010 bijlage_1_Format_BMC collegeakkoorden[1].pdf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14-07-2006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30,36 KB</text:p>
          </table:table-cell>
          <table:table-cell table:style-name="Table3.A2" office:value-type="string">
            <text:p text:style-name="P22">
              <text:a xlink:type="simple" xlink:href="https://raad.renkum.nl/Documenten/Rekenkamercommissie/Rapportage-kadernota-2006-2010-bijlage-1-Format-BMC-collegeakkoor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OnderzoeksprogrammaRekenkamercommissiejuni2006.doc
              <text:span text:style-name="T2"/>
            </text:p>
            <text:p text:style-name="P3"/>
          </table:table-cell>
          <table:table-cell table:style-name="Table3.A2" office:value-type="string">
            <text:p text:style-name="P4">14-07-2006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80,50 KB</text:p>
          </table:table-cell>
          <table:table-cell table:style-name="Table3.A2" office:value-type="string">
            <text:p text:style-name="P22">
              <text:a xlink:type="simple" xlink:href="https://raad.renkum.nl/Documenten/Rekenkamercommissie/OnderzoeksprogrammaRekenkamercommissiejuni20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Onderzoeksprogramma Aanbiedingsbrief 
              <text:s/>
              2006.pdf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14-07-2006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29,79 KB</text:p>
          </table:table-cell>
          <table:table-cell table:style-name="Table3.A2" office:value-type="string">
            <text:p text:style-name="P22">
              <text:a xlink:type="simple" xlink:href="https://raad.renkum.nl/Documenten/Rekenkamercommissie/Onderzoeksprogramma-Aanbiedingsbrief-200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Onderzoeksprogramma 2006.pdf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14-07-2006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78,61 KB</text:p>
          </table:table-cell>
          <table:table-cell table:style-name="Table3.A2" office:value-type="string">
            <text:p text:style-name="P22">
              <text:a xlink:type="simple" xlink:href="https://raad.renkum.nl/Documenten/Rekenkamercommissie/Onderzoeksprogramma-20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Diverse info Aanbiedingsbrief juli 2006.doc
              <text:span text:style-name="T2"/>
            </text:p>
            <text:p text:style-name="P3"/>
          </table:table-cell>
          <table:table-cell table:style-name="Table3.A2" office:value-type="string">
            <text:p text:style-name="P4">14-07-2006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82,50 KB</text:p>
          </table:table-cell>
          <table:table-cell table:style-name="Table3.A2" office:value-type="string">
            <text:p text:style-name="P22">
              <text:a xlink:type="simple" xlink:href="https://raad.renkum.nl/Documenten/Rekenkamercommissie/Diverse-info-Aanbiedingsbrief-juli-20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Benchmark coalitieakkoord Aanbiedingsbrief november 2006.pdf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14-07-2006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24,83 KB</text:p>
          </table:table-cell>
          <table:table-cell table:style-name="Table3.A2" office:value-type="string">
            <text:p text:style-name="P22">
              <text:a xlink:type="simple" xlink:href="https://raad.renkum.nl/Documenten/Rekenkamercommissie/Benchmark-coalitieakkoord-Aanbiedingsbrief-november-200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Ambtelijkeformatiedefinitieve versie 26september2006.pdf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14-07-2006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131,88 KB</text:p>
          </table:table-cell>
          <table:table-cell table:style-name="Table3.A2" office:value-type="string">
            <text:p text:style-name="P22">
              <text:a xlink:type="simple" xlink:href="https://raad.renkum.nl/Documenten/Rekenkamercommissie/Ambtelijkeformatiedefinitieve-versie-26september200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Ambtelijke formatie Aanbiedingsbrief sept2006.pdf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14-07-2006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32,41 KB</text:p>
          </table:table-cell>
          <table:table-cell table:style-name="Table3.A2" office:value-type="string">
            <text:p text:style-name="P22">
              <text:a xlink:type="simple" xlink:href="https://raad.renkum.nl/Documenten/Rekenkamercommissie/Ambtelijke-formatie-Aanbiedingsbrief-sept200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44" meta:character-count="1215" meta:non-whitespace-character-count="11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