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06:21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Rekenkamercommissie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