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9 amendement VVD GB PvdA GL CDA mbt verzelfstandiging weekmarkten-NIET INGEDIEND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amendement-VVD-GB-PvdA-GL-CDA-mbt-verzelfstandiging-weekmarkten-NIET-INGEDI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14 motie vreemd GL VVD PvdA D66 mbt recreatiezones in de Gemeente Renkum-verslag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4-motie-vreemd-GL-VVD-PvdA-D66-mbt-recreatiezones-in-de-Gemeente-Renkum-versl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14 motie vreemd GL VVD PvdA D66 mbt recreatiezones in de gemeente Renkum-AANGENOMEN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4-motie-vreemd-GL-VVD-PvdA-D66-mbt-recreatiezones-in-de-gemeente-Renkum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15 motie vreemd GL GB PvdA D66 VVD mbt zelfbewoningsplicht-DOORGESCHOVEN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5-motie-vreemd-GL-GB-PvdA-D66-VVD-mbt-zelfbewoningsplicht-DOORGESCHO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10 motie GB CDA mbt gedeeltelijke openstelling kern sportparken Gemeente Renkum-AANGENOMEN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motie-GB-CDA-mbt-gedeeltelijke-openstelling-kern-sportparken-Gemeente-Renkum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10 amendement GB mbt Sportvisie-VERWORPEN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GB-mbt-Sportvisi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8 amendement VVD-GB-PvdA-D66-PRD mbt Beheerplan Water en Riolering.004-AANGENOMEN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amendement-VVD-GB-PvdA-D66-PRD-mbt-Beheerplan-Water-en-Riolering-004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7 amendement PvdA GB mbt zienswijze eerste bestuursrapportage De Connectie-AANGENOMEN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PvdA-GB-mbt-zienswijze-eerste-bestuursrapportage-De-Connectie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6 VVD-PvdA-GL-D66-amendement (3) bp-NBP.002-AANGENOMEN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VVD-PvdA-GL-D66-amendement-3-bp-NBP-002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6 VVD-PvdA-GL-D66-amendement (2) bp-NBP.002-AANGENOMEN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VVD-PvdA-GL-D66-amendement-2-bp-NBP-002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6 VVD-PvdA-GL-D66-amendement (1) bp-NBP.003-AANGENOMEN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VVD-PvdA-GL-D66-amendement-1-bp-NBP-003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6 motie PRD mbt beeldkwaliteitsplan Nico Bovenweg 44-INGETROKKEN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PRD-mbt-beeldkwaliteitsplan-Nico-Bovenweg-44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6 motie D66 GB VVD CDA GL mbt woningmix bouwplannen-AANGENOMEN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D66-GB-VVD-CDA-GL-mbt-woningmix-bouwplannen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6 amendement PRD mbt beeldkwaliteitsplan Nico Bovenweg 44 def-INGETROKKEN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PRD-mbt-beeldkwaliteitsplan-Nico-Bovenweg-44-def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Agendapunt 7 Aanvulling Zienswijze Berap 2021 en MJPB 2022-2025 DC V2 met opm OV en TE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anvulling-Zienswijze-Berap-2021-en-MJPB-2022-2025-DC-V2-met-opm-OV-en-T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60" meta:character-count="1801" meta:non-whitespace-character-count="1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