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FJB CDA mbt schapen horen bij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Motie-vreemd-Schapen-horen-in-Renkum/Motie-vreemd-FJB-CDA-mbt-schapen-horen-bij-Renku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D66 'Asielzoekers in Renkum versneld aan het werk’-AANGENOMEN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Motie-vreemd-Asielzoekers-in-Renkum-versneld-aan-het-werk/Motie-vreemd-D66-Asielzoekers-in-Renkum-versneld-aan-het-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 motie FJB D66 mbt creatieve broedplaatsen - 29 maart 2023-AANGENOMEN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Cultuurvisie-2023/Agendapunt-7-motie-FJB-D66-mbt-creatieve-broedplaatsen-29-maart-2023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7 motie FJB D66 - het instellen van een Renkums Cultuurfonds 29 maart 2023-NIET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Cultuurvisie-2023/Agendapunt-7-motie-FJB-D66-het-instellen-van-een-Renkums-Cultuurfonds-29-maart-2023-NIE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7 motie D66 VVD 'Cultuurvisie Renkum, een prachtige uitvoering’-VERWORPEN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Cultuurvisie-2023/Agendapunt-7-motie-D66-VVD-Cultuurvisie-Renkum-een-prachtige-uitvoering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6 motie FJB mbt invulling vrijkomende voetbalsportvelden-INGETROKKEN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Wilhelminasportpark/Agendapunt-6-motie-FJB-mbt-invulling-vrijkomende-voetbalsportveld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6 amendement VVD PvdA GL CDA D66 FJB GB mbt Wilhelminasportpark-UNANIEM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Wilhelminasportpark/Agendapunt-6-amendement-VVD-PvdA-GL-CDA-D66-FJB-GB-mbt-Wilhelminasportpark-UNANIEM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6 amendement GB mbt Groenberaad-VERWORPEN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Vaststellen-Verordening-Groenberaad-benoemen-voorzitter-Groenberaad-en-vaststellen-Verordening-tot-wijziging-verordening-rechtspositie-raads-en-commissieleden-2019/Agendapunt-6-amendement-GB-mbt-Groenberaad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aan de orde- VVD-D66-CDA- Aandacht voor ondernemers-AANGENOMEN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Motie-vreemd-aan-de-orde-aandacht-voor-ondernemers-1/Motie-vreemd-aan-de-orde-VVD-D66-CDA-Aandacht-voor-ondernemers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vreemd aan de orde - D66 'Meer commissieleden per fractie maken het raadswerk makkelijker, beter en leuker’-AANGENOMEN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Motie-vreemd-aan-de-orde-Meer-commissieleden-per-fractie-maken-het-raadswerk-makkelijker-beter-en-leuker/Motie-vreemd-aan-de-orde-D66-Meer-commissieleden-per-fractie-maken-het-raadswerk-makkelijker-beter-en-leuker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251" meta:non-whitespace-character-count="1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